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E3" w:rsidRPr="007A692D" w:rsidRDefault="007B1FE3" w:rsidP="007B1FE3">
      <w:pPr>
        <w:keepNext/>
        <w:framePr w:dropCap="margin" w:lines="3" w:wrap="around" w:vAnchor="text" w:hAnchor="page"/>
        <w:spacing w:after="0" w:line="827" w:lineRule="exact"/>
        <w:textAlignment w:val="baseline"/>
        <w:rPr>
          <w:rFonts w:ascii="Times New Roman" w:hAnsi="Times New Roman" w:cs="Times New Roman"/>
          <w:position w:val="-10"/>
          <w:sz w:val="109"/>
          <w:szCs w:val="24"/>
        </w:rPr>
      </w:pPr>
      <w:r w:rsidRPr="007A692D">
        <w:rPr>
          <w:rFonts w:ascii="Times New Roman" w:hAnsi="Times New Roman" w:cs="Times New Roman"/>
          <w:position w:val="-10"/>
          <w:sz w:val="109"/>
          <w:szCs w:val="24"/>
        </w:rPr>
        <w:t>W</w:t>
      </w:r>
    </w:p>
    <w:p w:rsidR="007B1FE3" w:rsidRDefault="006B2F64" w:rsidP="007B1FE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25.25pt;margin-top:6.9pt;width:315pt;height:0;z-index:251660288" o:connectortype="straight"/>
        </w:pict>
      </w:r>
      <w:proofErr w:type="gramStart"/>
      <w:r w:rsidR="007B1FE3">
        <w:rPr>
          <w:rFonts w:ascii="Times New Roman" w:hAnsi="Times New Roman" w:cs="Times New Roman"/>
          <w:sz w:val="24"/>
          <w:szCs w:val="24"/>
        </w:rPr>
        <w:t>riting</w:t>
      </w:r>
      <w:proofErr w:type="gramEnd"/>
      <w:r w:rsidR="007B1FE3">
        <w:rPr>
          <w:rFonts w:ascii="Times New Roman" w:hAnsi="Times New Roman" w:cs="Times New Roman"/>
          <w:sz w:val="24"/>
          <w:szCs w:val="24"/>
        </w:rPr>
        <w:t xml:space="preserve"> Program Bulletin </w:t>
      </w:r>
    </w:p>
    <w:p w:rsidR="007B1FE3" w:rsidRPr="007A692D" w:rsidRDefault="007B1FE3" w:rsidP="007B1FE3">
      <w:pPr>
        <w:spacing w:after="0" w:line="240" w:lineRule="auto"/>
        <w:ind w:left="7200"/>
        <w:rPr>
          <w:rFonts w:ascii="Times New Roman" w:hAnsi="Times New Roman" w:cs="Times New Roman"/>
          <w:sz w:val="20"/>
          <w:szCs w:val="20"/>
        </w:rPr>
      </w:pPr>
      <w:r>
        <w:rPr>
          <w:rFonts w:ascii="Times New Roman" w:hAnsi="Times New Roman" w:cs="Times New Roman"/>
          <w:sz w:val="20"/>
          <w:szCs w:val="20"/>
        </w:rPr>
        <w:t>November 12</w:t>
      </w:r>
      <w:r w:rsidRPr="007A692D">
        <w:rPr>
          <w:rFonts w:ascii="Times New Roman" w:hAnsi="Times New Roman" w:cs="Times New Roman"/>
          <w:sz w:val="20"/>
          <w:szCs w:val="20"/>
        </w:rPr>
        <w:t>, 2008</w:t>
      </w:r>
    </w:p>
    <w:p w:rsidR="007B1FE3" w:rsidRDefault="007B1FE3" w:rsidP="007B1FE3">
      <w:pPr>
        <w:spacing w:after="0" w:line="240" w:lineRule="auto"/>
        <w:rPr>
          <w:rFonts w:ascii="Times New Roman" w:hAnsi="Times New Roman" w:cs="Times New Roman"/>
          <w:sz w:val="24"/>
          <w:szCs w:val="24"/>
        </w:rPr>
      </w:pPr>
    </w:p>
    <w:p w:rsidR="00611065" w:rsidRDefault="00012CDF" w:rsidP="001B22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month, I was invited to contribute one of my profiles of writing intensive courses to the “Focus on Teaching” column in the forthcoming issue of the Faculty Senate Newsletter.  </w:t>
      </w:r>
      <w:r w:rsidR="00611065">
        <w:rPr>
          <w:rFonts w:ascii="Times New Roman" w:hAnsi="Times New Roman" w:cs="Times New Roman"/>
          <w:sz w:val="24"/>
          <w:szCs w:val="24"/>
        </w:rPr>
        <w:t>I chose to feature</w:t>
      </w:r>
      <w:r>
        <w:rPr>
          <w:rFonts w:ascii="Times New Roman" w:hAnsi="Times New Roman" w:cs="Times New Roman"/>
          <w:sz w:val="24"/>
          <w:szCs w:val="24"/>
        </w:rPr>
        <w:t xml:space="preserve"> </w:t>
      </w:r>
      <w:r w:rsidR="00611065">
        <w:rPr>
          <w:rFonts w:ascii="Times New Roman" w:hAnsi="Times New Roman" w:cs="Times New Roman"/>
          <w:sz w:val="24"/>
          <w:szCs w:val="24"/>
        </w:rPr>
        <w:t>t</w:t>
      </w:r>
      <w:r>
        <w:rPr>
          <w:rFonts w:ascii="Times New Roman" w:hAnsi="Times New Roman" w:cs="Times New Roman"/>
          <w:sz w:val="24"/>
          <w:szCs w:val="24"/>
        </w:rPr>
        <w:t xml:space="preserve">he mid-level course in Computer Science and I </w:t>
      </w:r>
      <w:r w:rsidR="00611065">
        <w:rPr>
          <w:rFonts w:ascii="Times New Roman" w:hAnsi="Times New Roman" w:cs="Times New Roman"/>
          <w:sz w:val="24"/>
          <w:szCs w:val="24"/>
        </w:rPr>
        <w:t xml:space="preserve">hope everyone will take a look at this wonderful course.  </w:t>
      </w:r>
    </w:p>
    <w:p w:rsidR="00611065" w:rsidRDefault="00611065" w:rsidP="001B2296">
      <w:pPr>
        <w:spacing w:after="0" w:line="240" w:lineRule="auto"/>
        <w:rPr>
          <w:rFonts w:ascii="Times New Roman" w:hAnsi="Times New Roman" w:cs="Times New Roman"/>
          <w:sz w:val="24"/>
          <w:szCs w:val="24"/>
        </w:rPr>
      </w:pPr>
    </w:p>
    <w:p w:rsidR="00A856DF" w:rsidRDefault="00611065" w:rsidP="001B22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issue of the </w:t>
      </w:r>
      <w:r w:rsidR="00012CDF">
        <w:rPr>
          <w:rFonts w:ascii="Times New Roman" w:hAnsi="Times New Roman" w:cs="Times New Roman"/>
          <w:sz w:val="24"/>
          <w:szCs w:val="24"/>
        </w:rPr>
        <w:t xml:space="preserve">Writing Program Bulletin, </w:t>
      </w:r>
      <w:r w:rsidR="009C2DAC">
        <w:rPr>
          <w:rFonts w:ascii="Times New Roman" w:hAnsi="Times New Roman" w:cs="Times New Roman"/>
          <w:sz w:val="24"/>
          <w:szCs w:val="24"/>
        </w:rPr>
        <w:t>t</w:t>
      </w:r>
      <w:r>
        <w:rPr>
          <w:rFonts w:ascii="Times New Roman" w:hAnsi="Times New Roman" w:cs="Times New Roman"/>
          <w:sz w:val="24"/>
          <w:szCs w:val="24"/>
        </w:rPr>
        <w:t xml:space="preserve">hen, I’ve decided to do something different.  </w:t>
      </w:r>
      <w:r w:rsidR="0084037B">
        <w:rPr>
          <w:rFonts w:ascii="Times New Roman" w:hAnsi="Times New Roman" w:cs="Times New Roman"/>
          <w:sz w:val="24"/>
          <w:szCs w:val="24"/>
        </w:rPr>
        <w:t>I was trying to think of an appropriate analogy for intro</w:t>
      </w:r>
      <w:r w:rsidR="009C2DAC">
        <w:rPr>
          <w:rFonts w:ascii="Times New Roman" w:hAnsi="Times New Roman" w:cs="Times New Roman"/>
          <w:sz w:val="24"/>
          <w:szCs w:val="24"/>
        </w:rPr>
        <w:t>ducing my topic</w:t>
      </w:r>
      <w:r w:rsidR="0084037B">
        <w:rPr>
          <w:rFonts w:ascii="Times New Roman" w:hAnsi="Times New Roman" w:cs="Times New Roman"/>
          <w:sz w:val="24"/>
          <w:szCs w:val="24"/>
        </w:rPr>
        <w:t>, something with enough parallels to be useful</w:t>
      </w:r>
      <w:r w:rsidR="00A856DF">
        <w:rPr>
          <w:rFonts w:ascii="Times New Roman" w:hAnsi="Times New Roman" w:cs="Times New Roman"/>
          <w:sz w:val="24"/>
          <w:szCs w:val="24"/>
        </w:rPr>
        <w:t xml:space="preserve"> </w:t>
      </w:r>
      <w:r w:rsidR="00A85D69">
        <w:rPr>
          <w:rFonts w:ascii="Times New Roman" w:hAnsi="Times New Roman" w:cs="Times New Roman"/>
          <w:sz w:val="24"/>
          <w:szCs w:val="24"/>
        </w:rPr>
        <w:t>(</w:t>
      </w:r>
      <w:r w:rsidR="00A856DF">
        <w:rPr>
          <w:rFonts w:ascii="Times New Roman" w:hAnsi="Times New Roman" w:cs="Times New Roman"/>
          <w:sz w:val="24"/>
          <w:szCs w:val="24"/>
        </w:rPr>
        <w:t>bu</w:t>
      </w:r>
      <w:r w:rsidR="0084037B">
        <w:rPr>
          <w:rFonts w:ascii="Times New Roman" w:hAnsi="Times New Roman" w:cs="Times New Roman"/>
          <w:sz w:val="24"/>
          <w:szCs w:val="24"/>
        </w:rPr>
        <w:t>t not too heavy</w:t>
      </w:r>
      <w:r w:rsidR="00A85D69">
        <w:rPr>
          <w:rFonts w:ascii="Times New Roman" w:hAnsi="Times New Roman" w:cs="Times New Roman"/>
          <w:sz w:val="24"/>
          <w:szCs w:val="24"/>
        </w:rPr>
        <w:t>)</w:t>
      </w:r>
      <w:r w:rsidR="0084037B">
        <w:rPr>
          <w:rFonts w:ascii="Times New Roman" w:hAnsi="Times New Roman" w:cs="Times New Roman"/>
          <w:sz w:val="24"/>
          <w:szCs w:val="24"/>
        </w:rPr>
        <w:t xml:space="preserve">, and it finally hit me:  the upcoming holiday season’s pressure to throw parties, prepare meals, and create festive, meaningful experiences for our families and friends.  How do we do this?  Some rely on family traditions and do the same thing each year; others </w:t>
      </w:r>
      <w:r w:rsidR="00A856DF">
        <w:rPr>
          <w:rFonts w:ascii="Times New Roman" w:hAnsi="Times New Roman" w:cs="Times New Roman"/>
          <w:sz w:val="24"/>
          <w:szCs w:val="24"/>
        </w:rPr>
        <w:t xml:space="preserve">periodically </w:t>
      </w:r>
      <w:r w:rsidR="0084037B">
        <w:rPr>
          <w:rFonts w:ascii="Times New Roman" w:hAnsi="Times New Roman" w:cs="Times New Roman"/>
          <w:sz w:val="24"/>
          <w:szCs w:val="24"/>
        </w:rPr>
        <w:t>try new recipes or even new rituals; still others—often those doing it for the first time on their own—</w:t>
      </w:r>
      <w:r w:rsidR="00A856DF">
        <w:rPr>
          <w:rFonts w:ascii="Times New Roman" w:hAnsi="Times New Roman" w:cs="Times New Roman"/>
          <w:sz w:val="24"/>
          <w:szCs w:val="24"/>
        </w:rPr>
        <w:t xml:space="preserve">start from scratch </w:t>
      </w:r>
      <w:r w:rsidR="00FB3290">
        <w:rPr>
          <w:rFonts w:ascii="Times New Roman" w:hAnsi="Times New Roman" w:cs="Times New Roman"/>
          <w:sz w:val="24"/>
          <w:szCs w:val="24"/>
        </w:rPr>
        <w:t>or</w:t>
      </w:r>
      <w:r w:rsidR="0084037B">
        <w:rPr>
          <w:rFonts w:ascii="Times New Roman" w:hAnsi="Times New Roman" w:cs="Times New Roman"/>
          <w:sz w:val="24"/>
          <w:szCs w:val="24"/>
        </w:rPr>
        <w:t xml:space="preserve"> try to blend tradition</w:t>
      </w:r>
      <w:r w:rsidR="00A856DF">
        <w:rPr>
          <w:rFonts w:ascii="Times New Roman" w:hAnsi="Times New Roman" w:cs="Times New Roman"/>
          <w:sz w:val="24"/>
          <w:szCs w:val="24"/>
        </w:rPr>
        <w:t>s in new ways.</w:t>
      </w:r>
    </w:p>
    <w:p w:rsidR="001B2296" w:rsidRDefault="001B2296" w:rsidP="001B2296">
      <w:pPr>
        <w:spacing w:after="0" w:line="240" w:lineRule="auto"/>
        <w:rPr>
          <w:rFonts w:ascii="Times New Roman" w:hAnsi="Times New Roman" w:cs="Times New Roman"/>
          <w:sz w:val="24"/>
          <w:szCs w:val="24"/>
        </w:rPr>
      </w:pPr>
    </w:p>
    <w:p w:rsidR="001D1308" w:rsidRDefault="00A856DF" w:rsidP="001B22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all these approaches have in common is that at some point the planner must envision what the day (or party) </w:t>
      </w:r>
      <w:proofErr w:type="gramStart"/>
      <w:r>
        <w:rPr>
          <w:rFonts w:ascii="Times New Roman" w:hAnsi="Times New Roman" w:cs="Times New Roman"/>
          <w:sz w:val="24"/>
          <w:szCs w:val="24"/>
        </w:rPr>
        <w:t>will look, taste, feel, and sound</w:t>
      </w:r>
      <w:proofErr w:type="gramEnd"/>
      <w:r>
        <w:rPr>
          <w:rFonts w:ascii="Times New Roman" w:hAnsi="Times New Roman" w:cs="Times New Roman"/>
          <w:sz w:val="24"/>
          <w:szCs w:val="24"/>
        </w:rPr>
        <w:t xml:space="preserve"> like. Only with some outcome in mind can anyone plan an event.  And while our efforts don’t always produce what we’d imagined (in 1985 my Beef Wellington was politely eaten by everyone but it was not requested again the following year!), </w:t>
      </w:r>
      <w:r w:rsidR="001D1308">
        <w:rPr>
          <w:rFonts w:ascii="Times New Roman" w:hAnsi="Times New Roman" w:cs="Times New Roman"/>
          <w:sz w:val="24"/>
          <w:szCs w:val="24"/>
        </w:rPr>
        <w:t>it’s hard to go about creating someth</w:t>
      </w:r>
      <w:r w:rsidR="005D553A">
        <w:rPr>
          <w:rFonts w:ascii="Times New Roman" w:hAnsi="Times New Roman" w:cs="Times New Roman"/>
          <w:sz w:val="24"/>
          <w:szCs w:val="24"/>
        </w:rPr>
        <w:t xml:space="preserve">ing without at least some sense </w:t>
      </w:r>
      <w:r w:rsidR="001D1308">
        <w:rPr>
          <w:rFonts w:ascii="Times New Roman" w:hAnsi="Times New Roman" w:cs="Times New Roman"/>
          <w:sz w:val="24"/>
          <w:szCs w:val="24"/>
        </w:rPr>
        <w:t xml:space="preserve">of what we’re shooting for.   </w:t>
      </w:r>
      <w:r w:rsidR="001B2296">
        <w:rPr>
          <w:rFonts w:ascii="Times New Roman" w:hAnsi="Times New Roman" w:cs="Times New Roman"/>
          <w:sz w:val="24"/>
          <w:szCs w:val="24"/>
        </w:rPr>
        <w:t>Tha</w:t>
      </w:r>
      <w:r w:rsidR="006251A7">
        <w:rPr>
          <w:rFonts w:ascii="Times New Roman" w:hAnsi="Times New Roman" w:cs="Times New Roman"/>
          <w:sz w:val="24"/>
          <w:szCs w:val="24"/>
        </w:rPr>
        <w:t>t ideal image is what guides all</w:t>
      </w:r>
      <w:r w:rsidR="001B2296">
        <w:rPr>
          <w:rFonts w:ascii="Times New Roman" w:hAnsi="Times New Roman" w:cs="Times New Roman"/>
          <w:sz w:val="24"/>
          <w:szCs w:val="24"/>
        </w:rPr>
        <w:t xml:space="preserve"> </w:t>
      </w:r>
      <w:r w:rsidR="00A85D69">
        <w:rPr>
          <w:rFonts w:ascii="Times New Roman" w:hAnsi="Times New Roman" w:cs="Times New Roman"/>
          <w:sz w:val="24"/>
          <w:szCs w:val="24"/>
        </w:rPr>
        <w:t>of</w:t>
      </w:r>
      <w:r w:rsidR="006251A7">
        <w:rPr>
          <w:rFonts w:ascii="Times New Roman" w:hAnsi="Times New Roman" w:cs="Times New Roman"/>
          <w:sz w:val="24"/>
          <w:szCs w:val="24"/>
        </w:rPr>
        <w:t xml:space="preserve"> our</w:t>
      </w:r>
      <w:r w:rsidR="00A85D69">
        <w:rPr>
          <w:rFonts w:ascii="Times New Roman" w:hAnsi="Times New Roman" w:cs="Times New Roman"/>
          <w:sz w:val="24"/>
          <w:szCs w:val="24"/>
        </w:rPr>
        <w:t xml:space="preserve"> </w:t>
      </w:r>
      <w:r w:rsidR="001B2296">
        <w:rPr>
          <w:rFonts w:ascii="Times New Roman" w:hAnsi="Times New Roman" w:cs="Times New Roman"/>
          <w:sz w:val="24"/>
          <w:szCs w:val="24"/>
        </w:rPr>
        <w:t>choices and decisions.</w:t>
      </w:r>
    </w:p>
    <w:p w:rsidR="00A85D69" w:rsidRDefault="00A85D69" w:rsidP="001B2296">
      <w:pPr>
        <w:spacing w:after="0" w:line="240" w:lineRule="auto"/>
        <w:rPr>
          <w:rFonts w:ascii="Times New Roman" w:hAnsi="Times New Roman" w:cs="Times New Roman"/>
          <w:sz w:val="24"/>
          <w:szCs w:val="24"/>
        </w:rPr>
      </w:pPr>
    </w:p>
    <w:p w:rsidR="001D1308" w:rsidRDefault="001D1308" w:rsidP="001B2296">
      <w:pPr>
        <w:spacing w:after="0" w:line="240" w:lineRule="auto"/>
        <w:rPr>
          <w:rFonts w:ascii="Times New Roman" w:hAnsi="Times New Roman" w:cs="Times New Roman"/>
          <w:sz w:val="24"/>
          <w:szCs w:val="24"/>
        </w:rPr>
      </w:pPr>
      <w:r>
        <w:rPr>
          <w:rFonts w:ascii="Times New Roman" w:hAnsi="Times New Roman" w:cs="Times New Roman"/>
          <w:sz w:val="24"/>
          <w:szCs w:val="24"/>
        </w:rPr>
        <w:t>The same goes for our courses and the curriculum at large.</w:t>
      </w:r>
      <w:r w:rsidR="001B2296">
        <w:rPr>
          <w:rFonts w:ascii="Times New Roman" w:hAnsi="Times New Roman" w:cs="Times New Roman"/>
          <w:sz w:val="24"/>
          <w:szCs w:val="24"/>
        </w:rPr>
        <w:t xml:space="preserve"> </w:t>
      </w:r>
      <w:r w:rsidR="00A85D69">
        <w:rPr>
          <w:rFonts w:ascii="Times New Roman" w:hAnsi="Times New Roman" w:cs="Times New Roman"/>
          <w:sz w:val="24"/>
          <w:szCs w:val="24"/>
        </w:rPr>
        <w:t xml:space="preserve">So, as the Director of the Writing Program, </w:t>
      </w:r>
      <w:r w:rsidR="006251A7">
        <w:rPr>
          <w:rFonts w:ascii="Times New Roman" w:hAnsi="Times New Roman" w:cs="Times New Roman"/>
          <w:sz w:val="24"/>
          <w:szCs w:val="24"/>
        </w:rPr>
        <w:t xml:space="preserve">I’d like to pose a </w:t>
      </w:r>
      <w:r w:rsidR="00A85D69">
        <w:rPr>
          <w:rFonts w:ascii="Times New Roman" w:hAnsi="Times New Roman" w:cs="Times New Roman"/>
          <w:sz w:val="24"/>
          <w:szCs w:val="24"/>
        </w:rPr>
        <w:t>question:</w:t>
      </w:r>
      <w:r w:rsidR="005C0495">
        <w:rPr>
          <w:rFonts w:ascii="Times New Roman" w:hAnsi="Times New Roman" w:cs="Times New Roman"/>
          <w:sz w:val="24"/>
          <w:szCs w:val="24"/>
        </w:rPr>
        <w:t xml:space="preserve"> in an ideal world, what would the</w:t>
      </w:r>
      <w:r w:rsidR="006251A7">
        <w:rPr>
          <w:rFonts w:ascii="Times New Roman" w:hAnsi="Times New Roman" w:cs="Times New Roman"/>
          <w:sz w:val="24"/>
          <w:szCs w:val="24"/>
        </w:rPr>
        <w:t xml:space="preserve"> final, </w:t>
      </w:r>
      <w:r w:rsidR="005C0495">
        <w:rPr>
          <w:rFonts w:ascii="Times New Roman" w:hAnsi="Times New Roman" w:cs="Times New Roman"/>
          <w:sz w:val="24"/>
          <w:szCs w:val="24"/>
        </w:rPr>
        <w:t>revised, polished</w:t>
      </w:r>
      <w:r w:rsidR="006251A7">
        <w:rPr>
          <w:rFonts w:ascii="Times New Roman" w:hAnsi="Times New Roman" w:cs="Times New Roman"/>
          <w:sz w:val="24"/>
          <w:szCs w:val="24"/>
        </w:rPr>
        <w:t xml:space="preserve"> </w:t>
      </w:r>
      <w:r w:rsidR="005C0495">
        <w:rPr>
          <w:rFonts w:ascii="Times New Roman" w:hAnsi="Times New Roman" w:cs="Times New Roman"/>
          <w:sz w:val="24"/>
          <w:szCs w:val="24"/>
        </w:rPr>
        <w:t>pieces of writing by graduating sen</w:t>
      </w:r>
      <w:r w:rsidR="009253EF">
        <w:rPr>
          <w:rFonts w:ascii="Times New Roman" w:hAnsi="Times New Roman" w:cs="Times New Roman"/>
          <w:sz w:val="24"/>
          <w:szCs w:val="24"/>
        </w:rPr>
        <w:t xml:space="preserve">iors </w:t>
      </w:r>
      <w:r w:rsidR="002D498C">
        <w:rPr>
          <w:rFonts w:ascii="Times New Roman" w:hAnsi="Times New Roman" w:cs="Times New Roman"/>
          <w:sz w:val="24"/>
          <w:szCs w:val="24"/>
        </w:rPr>
        <w:t xml:space="preserve">in your department </w:t>
      </w:r>
      <w:r w:rsidR="009253EF">
        <w:rPr>
          <w:rFonts w:ascii="Times New Roman" w:hAnsi="Times New Roman" w:cs="Times New Roman"/>
          <w:sz w:val="24"/>
          <w:szCs w:val="24"/>
        </w:rPr>
        <w:t xml:space="preserve">look like? </w:t>
      </w:r>
      <w:r w:rsidR="002D498C">
        <w:rPr>
          <w:rFonts w:ascii="Times New Roman" w:hAnsi="Times New Roman" w:cs="Times New Roman"/>
          <w:sz w:val="24"/>
          <w:szCs w:val="24"/>
        </w:rPr>
        <w:t xml:space="preserve">What will your majors be able to do? What will they know?  How will this be embodied in their writing? </w:t>
      </w:r>
      <w:r w:rsidR="009253EF">
        <w:rPr>
          <w:rFonts w:ascii="Times New Roman" w:hAnsi="Times New Roman" w:cs="Times New Roman"/>
          <w:sz w:val="24"/>
          <w:szCs w:val="24"/>
        </w:rPr>
        <w:t>And what</w:t>
      </w:r>
      <w:r w:rsidR="005C0495">
        <w:rPr>
          <w:rFonts w:ascii="Times New Roman" w:hAnsi="Times New Roman" w:cs="Times New Roman"/>
          <w:sz w:val="24"/>
          <w:szCs w:val="24"/>
        </w:rPr>
        <w:t xml:space="preserve"> do y</w:t>
      </w:r>
      <w:r w:rsidR="009253EF">
        <w:rPr>
          <w:rFonts w:ascii="Times New Roman" w:hAnsi="Times New Roman" w:cs="Times New Roman"/>
          <w:sz w:val="24"/>
          <w:szCs w:val="24"/>
        </w:rPr>
        <w:t>ou think needs to be in place</w:t>
      </w:r>
      <w:r w:rsidR="00F302CD">
        <w:rPr>
          <w:rFonts w:ascii="Times New Roman" w:hAnsi="Times New Roman" w:cs="Times New Roman"/>
          <w:sz w:val="24"/>
          <w:szCs w:val="24"/>
        </w:rPr>
        <w:t xml:space="preserve"> here at TCNJ </w:t>
      </w:r>
      <w:r w:rsidR="009253EF">
        <w:rPr>
          <w:rFonts w:ascii="Times New Roman" w:hAnsi="Times New Roman" w:cs="Times New Roman"/>
          <w:sz w:val="24"/>
          <w:szCs w:val="24"/>
        </w:rPr>
        <w:t xml:space="preserve">to </w:t>
      </w:r>
      <w:r w:rsidR="005C0495">
        <w:rPr>
          <w:rFonts w:ascii="Times New Roman" w:hAnsi="Times New Roman" w:cs="Times New Roman"/>
          <w:sz w:val="24"/>
          <w:szCs w:val="24"/>
        </w:rPr>
        <w:t>make that happen?</w:t>
      </w:r>
    </w:p>
    <w:p w:rsidR="006F33EE" w:rsidRDefault="006F33EE" w:rsidP="001B2296">
      <w:pPr>
        <w:spacing w:after="0" w:line="240" w:lineRule="auto"/>
        <w:rPr>
          <w:rFonts w:ascii="Times New Roman" w:hAnsi="Times New Roman" w:cs="Times New Roman"/>
          <w:sz w:val="24"/>
          <w:szCs w:val="24"/>
        </w:rPr>
      </w:pPr>
    </w:p>
    <w:p w:rsidR="00E6134D" w:rsidRDefault="006251A7" w:rsidP="001B22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posing this question for several reasons.  First, </w:t>
      </w:r>
      <w:r w:rsidR="007F1928">
        <w:rPr>
          <w:rFonts w:ascii="Times New Roman" w:hAnsi="Times New Roman" w:cs="Times New Roman"/>
          <w:sz w:val="24"/>
          <w:szCs w:val="24"/>
        </w:rPr>
        <w:t xml:space="preserve">on the most general level, </w:t>
      </w:r>
      <w:r>
        <w:rPr>
          <w:rFonts w:ascii="Times New Roman" w:hAnsi="Times New Roman" w:cs="Times New Roman"/>
          <w:sz w:val="24"/>
          <w:szCs w:val="24"/>
        </w:rPr>
        <w:t xml:space="preserve">just thinking about our goals can help us become more purposeful in what we do on a daily basis. </w:t>
      </w:r>
      <w:r w:rsidR="00F0390E">
        <w:rPr>
          <w:rFonts w:ascii="Times New Roman" w:hAnsi="Times New Roman" w:cs="Times New Roman"/>
          <w:sz w:val="24"/>
          <w:szCs w:val="24"/>
        </w:rPr>
        <w:t>These questions are not, in other words, intended to initiate a</w:t>
      </w:r>
      <w:r w:rsidR="005A052E">
        <w:rPr>
          <w:rFonts w:ascii="Times New Roman" w:hAnsi="Times New Roman" w:cs="Times New Roman"/>
          <w:sz w:val="24"/>
          <w:szCs w:val="24"/>
        </w:rPr>
        <w:t>ny sort of curricular overhaul.</w:t>
      </w:r>
      <w:r>
        <w:rPr>
          <w:rFonts w:ascii="Times New Roman" w:hAnsi="Times New Roman" w:cs="Times New Roman"/>
          <w:sz w:val="24"/>
          <w:szCs w:val="24"/>
        </w:rPr>
        <w:t xml:space="preserve"> Second, I’ve heard many stories from other campuses about how when faculty </w:t>
      </w:r>
      <w:r w:rsidR="00F0390E">
        <w:rPr>
          <w:rFonts w:ascii="Times New Roman" w:hAnsi="Times New Roman" w:cs="Times New Roman"/>
          <w:sz w:val="24"/>
          <w:szCs w:val="24"/>
        </w:rPr>
        <w:t xml:space="preserve">members </w:t>
      </w:r>
      <w:r>
        <w:rPr>
          <w:rFonts w:ascii="Times New Roman" w:hAnsi="Times New Roman" w:cs="Times New Roman"/>
          <w:sz w:val="24"/>
          <w:szCs w:val="24"/>
        </w:rPr>
        <w:t xml:space="preserve">from different disciplines discuss </w:t>
      </w:r>
      <w:r w:rsidR="00D5176E">
        <w:rPr>
          <w:rFonts w:ascii="Times New Roman" w:hAnsi="Times New Roman" w:cs="Times New Roman"/>
          <w:sz w:val="24"/>
          <w:szCs w:val="24"/>
        </w:rPr>
        <w:t>the role of writing in their courses, everyone gains new insights and has a clearer sense of how they want to use wri</w:t>
      </w:r>
      <w:r w:rsidR="001A1243">
        <w:rPr>
          <w:rFonts w:ascii="Times New Roman" w:hAnsi="Times New Roman" w:cs="Times New Roman"/>
          <w:sz w:val="24"/>
          <w:szCs w:val="24"/>
        </w:rPr>
        <w:t>ting in their own courses.  Below</w:t>
      </w:r>
      <w:r w:rsidR="00D5176E">
        <w:rPr>
          <w:rFonts w:ascii="Times New Roman" w:hAnsi="Times New Roman" w:cs="Times New Roman"/>
          <w:sz w:val="24"/>
          <w:szCs w:val="24"/>
        </w:rPr>
        <w:t xml:space="preserve"> are some observations from the Director of the Writing Program at Carlton College on what has transpired after it implemented a required sophomore writ</w:t>
      </w:r>
      <w:r w:rsidR="001A1243">
        <w:rPr>
          <w:rFonts w:ascii="Times New Roman" w:hAnsi="Times New Roman" w:cs="Times New Roman"/>
          <w:sz w:val="24"/>
          <w:szCs w:val="24"/>
        </w:rPr>
        <w:t>ing portfolio several years ago:</w:t>
      </w:r>
    </w:p>
    <w:p w:rsidR="00D5176E" w:rsidRPr="00D5176E" w:rsidRDefault="00D5176E" w:rsidP="00D5176E">
      <w:pPr>
        <w:spacing w:after="0" w:line="240" w:lineRule="auto"/>
        <w:rPr>
          <w:rFonts w:ascii="Times New Roman" w:hAnsi="Times New Roman" w:cs="Times New Roman"/>
          <w:sz w:val="24"/>
          <w:szCs w:val="24"/>
        </w:rPr>
      </w:pPr>
    </w:p>
    <w:p w:rsidR="00D5176E" w:rsidRPr="00491342" w:rsidRDefault="001A1243" w:rsidP="00491342">
      <w:pPr>
        <w:spacing w:after="0" w:line="240" w:lineRule="auto"/>
        <w:ind w:left="720"/>
        <w:rPr>
          <w:rFonts w:ascii="Times New Roman" w:hAnsi="Times New Roman" w:cs="Times New Roman"/>
          <w:sz w:val="24"/>
          <w:szCs w:val="24"/>
        </w:rPr>
      </w:pPr>
      <w:r w:rsidRPr="00491342">
        <w:rPr>
          <w:rFonts w:ascii="Times New Roman" w:hAnsi="Times New Roman" w:cs="Times New Roman"/>
          <w:color w:val="000000"/>
          <w:sz w:val="24"/>
          <w:szCs w:val="24"/>
        </w:rPr>
        <w:t xml:space="preserve">As </w:t>
      </w:r>
      <w:proofErr w:type="gramStart"/>
      <w:r w:rsidRPr="00491342">
        <w:rPr>
          <w:rFonts w:ascii="Times New Roman" w:hAnsi="Times New Roman" w:cs="Times New Roman"/>
          <w:color w:val="000000"/>
          <w:sz w:val="24"/>
          <w:szCs w:val="24"/>
        </w:rPr>
        <w:t>faculty have</w:t>
      </w:r>
      <w:proofErr w:type="gramEnd"/>
      <w:r w:rsidRPr="00491342">
        <w:rPr>
          <w:rFonts w:ascii="Times New Roman" w:hAnsi="Times New Roman" w:cs="Times New Roman"/>
          <w:color w:val="000000"/>
          <w:sz w:val="24"/>
          <w:szCs w:val="24"/>
        </w:rPr>
        <w:t xml:space="preserve"> continued to read portfolios, they have learned that their own teaching is affected by familiarity with student work across the curriculum. </w:t>
      </w:r>
      <w:proofErr w:type="gramStart"/>
      <w:r w:rsidRPr="00491342">
        <w:rPr>
          <w:rFonts w:ascii="Times New Roman" w:hAnsi="Times New Roman" w:cs="Times New Roman"/>
          <w:color w:val="000000"/>
          <w:sz w:val="24"/>
          <w:szCs w:val="24"/>
        </w:rPr>
        <w:t>Faculty seldom get</w:t>
      </w:r>
      <w:proofErr w:type="gramEnd"/>
      <w:r w:rsidRPr="00491342">
        <w:rPr>
          <w:rFonts w:ascii="Times New Roman" w:hAnsi="Times New Roman" w:cs="Times New Roman"/>
          <w:color w:val="000000"/>
          <w:sz w:val="24"/>
          <w:szCs w:val="24"/>
        </w:rPr>
        <w:t xml:space="preserve"> a chance to read work they have not assigned, and the portfolio allows for an efficient means of appreciating Carleton students’ experience as college writers. Through this rich experience of reading student work, </w:t>
      </w:r>
      <w:proofErr w:type="gramStart"/>
      <w:r w:rsidRPr="00491342">
        <w:rPr>
          <w:rFonts w:ascii="Times New Roman" w:hAnsi="Times New Roman" w:cs="Times New Roman"/>
          <w:color w:val="000000"/>
          <w:sz w:val="24"/>
          <w:szCs w:val="24"/>
        </w:rPr>
        <w:t>faculty calibrate</w:t>
      </w:r>
      <w:proofErr w:type="gramEnd"/>
      <w:r w:rsidRPr="00491342">
        <w:rPr>
          <w:rFonts w:ascii="Times New Roman" w:hAnsi="Times New Roman" w:cs="Times New Roman"/>
          <w:color w:val="000000"/>
          <w:sz w:val="24"/>
          <w:szCs w:val="24"/>
        </w:rPr>
        <w:t xml:space="preserve"> their expectations in their own courses, often revising their assignments to reflect what they have learned from assignments written by colleagues.</w:t>
      </w:r>
    </w:p>
    <w:p w:rsidR="001A1243" w:rsidRDefault="001A1243" w:rsidP="00D5176E">
      <w:pPr>
        <w:spacing w:after="0" w:line="240" w:lineRule="auto"/>
        <w:rPr>
          <w:rFonts w:ascii="Times New Roman" w:hAnsi="Times New Roman" w:cs="Times New Roman"/>
          <w:sz w:val="24"/>
          <w:szCs w:val="24"/>
        </w:rPr>
      </w:pPr>
    </w:p>
    <w:p w:rsidR="007F1928" w:rsidRDefault="007F1928" w:rsidP="007F19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While I am not suggesting that we adopt Carlton’s portfolio requirement (although that would certainly be interesting!), I do think that the interactions prompted by such cross-disciplinary exposure have yielded invaluable insights for their faculty and a stronger curriculum for students. Given that we have recently gone through our own curricular transformations, including the development of writing intensive courses</w:t>
      </w:r>
      <w:r w:rsidR="00F0390E">
        <w:rPr>
          <w:rFonts w:ascii="Times New Roman" w:hAnsi="Times New Roman" w:cs="Times New Roman"/>
          <w:sz w:val="24"/>
          <w:szCs w:val="24"/>
        </w:rPr>
        <w:t xml:space="preserve"> in the disciplines</w:t>
      </w:r>
      <w:r>
        <w:rPr>
          <w:rFonts w:ascii="Times New Roman" w:hAnsi="Times New Roman" w:cs="Times New Roman"/>
          <w:sz w:val="24"/>
          <w:szCs w:val="24"/>
        </w:rPr>
        <w:t xml:space="preserve">, I wonder if the next step is to talk more about what </w:t>
      </w:r>
      <w:r w:rsidR="00491342">
        <w:rPr>
          <w:rFonts w:ascii="Times New Roman" w:hAnsi="Times New Roman" w:cs="Times New Roman"/>
          <w:sz w:val="24"/>
          <w:szCs w:val="24"/>
        </w:rPr>
        <w:t>we a</w:t>
      </w:r>
      <w:r>
        <w:rPr>
          <w:rFonts w:ascii="Times New Roman" w:hAnsi="Times New Roman" w:cs="Times New Roman"/>
          <w:sz w:val="24"/>
          <w:szCs w:val="24"/>
        </w:rPr>
        <w:t>re doing, what we expect, and how we can support one another as we continue to improve the curriculum.</w:t>
      </w:r>
    </w:p>
    <w:p w:rsidR="00F0390E" w:rsidRDefault="00F0390E" w:rsidP="007F1928">
      <w:pPr>
        <w:spacing w:after="0" w:line="240" w:lineRule="auto"/>
        <w:rPr>
          <w:rFonts w:ascii="Times New Roman" w:hAnsi="Times New Roman" w:cs="Times New Roman"/>
          <w:sz w:val="24"/>
          <w:szCs w:val="24"/>
        </w:rPr>
      </w:pPr>
    </w:p>
    <w:p w:rsidR="002D498C" w:rsidRDefault="002D498C" w:rsidP="00D51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Third, I’d very much like to promote an appreciation of how the </w:t>
      </w:r>
      <w:r w:rsidR="00FC2E9C">
        <w:rPr>
          <w:rFonts w:ascii="Times New Roman" w:hAnsi="Times New Roman" w:cs="Times New Roman"/>
          <w:sz w:val="24"/>
          <w:szCs w:val="24"/>
        </w:rPr>
        <w:t>growth</w:t>
      </w:r>
      <w:r>
        <w:rPr>
          <w:rFonts w:ascii="Times New Roman" w:hAnsi="Times New Roman" w:cs="Times New Roman"/>
          <w:sz w:val="24"/>
          <w:szCs w:val="24"/>
        </w:rPr>
        <w:t xml:space="preserve"> of students in </w:t>
      </w:r>
      <w:r w:rsidR="007540EA">
        <w:rPr>
          <w:rFonts w:ascii="Times New Roman" w:hAnsi="Times New Roman" w:cs="Times New Roman"/>
          <w:sz w:val="24"/>
          <w:szCs w:val="24"/>
        </w:rPr>
        <w:t>a given</w:t>
      </w:r>
      <w:r>
        <w:rPr>
          <w:rFonts w:ascii="Times New Roman" w:hAnsi="Times New Roman" w:cs="Times New Roman"/>
          <w:sz w:val="24"/>
          <w:szCs w:val="24"/>
        </w:rPr>
        <w:t xml:space="preserve"> major is very much connected to their</w:t>
      </w:r>
      <w:r w:rsidR="00FC2E9C">
        <w:rPr>
          <w:rFonts w:ascii="Times New Roman" w:hAnsi="Times New Roman" w:cs="Times New Roman"/>
          <w:sz w:val="24"/>
          <w:szCs w:val="24"/>
        </w:rPr>
        <w:t xml:space="preserve"> development </w:t>
      </w:r>
      <w:r w:rsidR="00461FAB">
        <w:rPr>
          <w:rFonts w:ascii="Times New Roman" w:hAnsi="Times New Roman" w:cs="Times New Roman"/>
          <w:sz w:val="24"/>
          <w:szCs w:val="24"/>
        </w:rPr>
        <w:t xml:space="preserve">in </w:t>
      </w:r>
      <w:r w:rsidR="007540EA">
        <w:rPr>
          <w:rFonts w:ascii="Times New Roman" w:hAnsi="Times New Roman" w:cs="Times New Roman"/>
          <w:sz w:val="24"/>
          <w:szCs w:val="24"/>
        </w:rPr>
        <w:t xml:space="preserve">general education and elective courses </w:t>
      </w:r>
      <w:r w:rsidR="00461FAB">
        <w:rPr>
          <w:rFonts w:ascii="Times New Roman" w:hAnsi="Times New Roman" w:cs="Times New Roman"/>
          <w:sz w:val="24"/>
          <w:szCs w:val="24"/>
        </w:rPr>
        <w:t xml:space="preserve">as well. </w:t>
      </w:r>
      <w:r w:rsidR="007540EA">
        <w:rPr>
          <w:rFonts w:ascii="Times New Roman" w:hAnsi="Times New Roman" w:cs="Times New Roman"/>
          <w:sz w:val="24"/>
          <w:szCs w:val="24"/>
        </w:rPr>
        <w:t>W</w:t>
      </w:r>
      <w:r w:rsidR="00F0390E">
        <w:rPr>
          <w:rFonts w:ascii="Times New Roman" w:hAnsi="Times New Roman" w:cs="Times New Roman"/>
          <w:sz w:val="24"/>
          <w:szCs w:val="24"/>
        </w:rPr>
        <w:t>hile w</w:t>
      </w:r>
      <w:r w:rsidR="007540EA">
        <w:rPr>
          <w:rFonts w:ascii="Times New Roman" w:hAnsi="Times New Roman" w:cs="Times New Roman"/>
          <w:sz w:val="24"/>
          <w:szCs w:val="24"/>
        </w:rPr>
        <w:t>riting is not a static skill like a tool that one carries around in a toolbox and can use</w:t>
      </w:r>
      <w:r w:rsidR="00F0390E">
        <w:rPr>
          <w:rFonts w:ascii="Times New Roman" w:hAnsi="Times New Roman" w:cs="Times New Roman"/>
          <w:sz w:val="24"/>
          <w:szCs w:val="24"/>
        </w:rPr>
        <w:t xml:space="preserve"> in any situation equally well, it </w:t>
      </w:r>
      <w:r w:rsidR="007540EA" w:rsidRPr="00F0390E">
        <w:rPr>
          <w:rFonts w:ascii="Times New Roman" w:hAnsi="Times New Roman" w:cs="Times New Roman"/>
          <w:b/>
          <w:sz w:val="24"/>
          <w:szCs w:val="24"/>
        </w:rPr>
        <w:t>is</w:t>
      </w:r>
      <w:r w:rsidR="007540EA">
        <w:rPr>
          <w:rFonts w:ascii="Times New Roman" w:hAnsi="Times New Roman" w:cs="Times New Roman"/>
          <w:sz w:val="24"/>
          <w:szCs w:val="24"/>
        </w:rPr>
        <w:t xml:space="preserve"> a competency inherently </w:t>
      </w:r>
      <w:r w:rsidR="007F1928">
        <w:rPr>
          <w:rFonts w:ascii="Times New Roman" w:hAnsi="Times New Roman" w:cs="Times New Roman"/>
          <w:sz w:val="24"/>
          <w:szCs w:val="24"/>
        </w:rPr>
        <w:t>linked to other cognitive processes and ways of knowing.  Its “strength” (or weakness) is also influenced by motivation levels and investment in what’s being written.</w:t>
      </w:r>
      <w:r w:rsidR="00535AB8">
        <w:rPr>
          <w:rFonts w:ascii="Times New Roman" w:hAnsi="Times New Roman" w:cs="Times New Roman"/>
          <w:sz w:val="24"/>
          <w:szCs w:val="24"/>
        </w:rPr>
        <w:t xml:space="preserve">  </w:t>
      </w:r>
      <w:r w:rsidR="00F0390E">
        <w:rPr>
          <w:rFonts w:ascii="Times New Roman" w:hAnsi="Times New Roman" w:cs="Times New Roman"/>
          <w:sz w:val="24"/>
          <w:szCs w:val="24"/>
        </w:rPr>
        <w:t>Thus, a</w:t>
      </w:r>
      <w:r w:rsidR="00535AB8">
        <w:rPr>
          <w:rFonts w:ascii="Times New Roman" w:hAnsi="Times New Roman" w:cs="Times New Roman"/>
          <w:sz w:val="24"/>
          <w:szCs w:val="24"/>
        </w:rPr>
        <w:t xml:space="preserve"> student can write clearly and cogently with a strong sense of voice in one context, and significantly less clearly in a different context.  What can be done so that students better “transfer” their abilities in one course to </w:t>
      </w:r>
      <w:r w:rsidR="00491342">
        <w:rPr>
          <w:rFonts w:ascii="Times New Roman" w:hAnsi="Times New Roman" w:cs="Times New Roman"/>
          <w:sz w:val="24"/>
          <w:szCs w:val="24"/>
        </w:rPr>
        <w:t>another</w:t>
      </w:r>
      <w:r w:rsidR="00535AB8">
        <w:rPr>
          <w:rFonts w:ascii="Times New Roman" w:hAnsi="Times New Roman" w:cs="Times New Roman"/>
          <w:sz w:val="24"/>
          <w:szCs w:val="24"/>
        </w:rPr>
        <w:t>?  What can we do to help develop certain skills which students can then build on in subsequent courses?  How can we become more “fluent” in talking with one another despite widely varying terminology from discipline to discipline?</w:t>
      </w:r>
    </w:p>
    <w:p w:rsidR="007F1928" w:rsidRDefault="007F1928" w:rsidP="00D5176E">
      <w:pPr>
        <w:spacing w:after="0" w:line="240" w:lineRule="auto"/>
        <w:rPr>
          <w:rFonts w:ascii="Times New Roman" w:hAnsi="Times New Roman" w:cs="Times New Roman"/>
          <w:sz w:val="24"/>
          <w:szCs w:val="24"/>
        </w:rPr>
      </w:pPr>
    </w:p>
    <w:p w:rsidR="009F45C9" w:rsidRDefault="000A45BD" w:rsidP="00F6735F">
      <w:pPr>
        <w:tabs>
          <w:tab w:val="left" w:pos="8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idea I had was to start with some questions on Form Genie, including some </w:t>
      </w:r>
      <w:r w:rsidR="00535AB8">
        <w:rPr>
          <w:rFonts w:ascii="Times New Roman" w:hAnsi="Times New Roman" w:cs="Times New Roman"/>
          <w:sz w:val="24"/>
          <w:szCs w:val="24"/>
        </w:rPr>
        <w:t>ideas for next steps and potential continuations of the discuss</w:t>
      </w:r>
      <w:r w:rsidR="00F0390E">
        <w:rPr>
          <w:rFonts w:ascii="Times New Roman" w:hAnsi="Times New Roman" w:cs="Times New Roman"/>
          <w:sz w:val="24"/>
          <w:szCs w:val="24"/>
        </w:rPr>
        <w:t>ion.  Please take some time in the next</w:t>
      </w:r>
      <w:r w:rsidR="00535AB8">
        <w:rPr>
          <w:rFonts w:ascii="Times New Roman" w:hAnsi="Times New Roman" w:cs="Times New Roman"/>
          <w:sz w:val="24"/>
          <w:szCs w:val="24"/>
        </w:rPr>
        <w:t xml:space="preserve"> month</w:t>
      </w:r>
      <w:r w:rsidR="00F0390E">
        <w:rPr>
          <w:rFonts w:ascii="Times New Roman" w:hAnsi="Times New Roman" w:cs="Times New Roman"/>
          <w:sz w:val="24"/>
          <w:szCs w:val="24"/>
        </w:rPr>
        <w:t xml:space="preserve"> or over the break</w:t>
      </w:r>
      <w:r w:rsidR="00535AB8">
        <w:rPr>
          <w:rFonts w:ascii="Times New Roman" w:hAnsi="Times New Roman" w:cs="Times New Roman"/>
          <w:sz w:val="24"/>
          <w:szCs w:val="24"/>
        </w:rPr>
        <w:t xml:space="preserve"> to answer the questions on this anonymous Fo</w:t>
      </w:r>
      <w:r w:rsidR="009B183A">
        <w:rPr>
          <w:rFonts w:ascii="Times New Roman" w:hAnsi="Times New Roman" w:cs="Times New Roman"/>
          <w:sz w:val="24"/>
          <w:szCs w:val="24"/>
        </w:rPr>
        <w:t>r</w:t>
      </w:r>
      <w:r w:rsidR="00535AB8">
        <w:rPr>
          <w:rFonts w:ascii="Times New Roman" w:hAnsi="Times New Roman" w:cs="Times New Roman"/>
          <w:sz w:val="24"/>
          <w:szCs w:val="24"/>
        </w:rPr>
        <w:t xml:space="preserve">m </w:t>
      </w:r>
      <w:r w:rsidR="00F0390E">
        <w:rPr>
          <w:rFonts w:ascii="Times New Roman" w:hAnsi="Times New Roman" w:cs="Times New Roman"/>
          <w:sz w:val="24"/>
          <w:szCs w:val="24"/>
        </w:rPr>
        <w:t>Genie Survey</w:t>
      </w:r>
      <w:r w:rsidR="00F6735F">
        <w:rPr>
          <w:rFonts w:ascii="Times New Roman" w:hAnsi="Times New Roman" w:cs="Times New Roman"/>
          <w:sz w:val="24"/>
          <w:szCs w:val="24"/>
        </w:rPr>
        <w:t xml:space="preserve"> </w:t>
      </w:r>
    </w:p>
    <w:p w:rsidR="009F45C9" w:rsidRDefault="009F45C9" w:rsidP="00F6735F">
      <w:pPr>
        <w:tabs>
          <w:tab w:val="left" w:pos="8160"/>
        </w:tabs>
        <w:spacing w:after="0" w:line="240" w:lineRule="auto"/>
        <w:rPr>
          <w:rStyle w:val="Strong"/>
        </w:rPr>
      </w:pPr>
      <w:hyperlink r:id="rId7" w:tgtFrame="_blank" w:history="1">
        <w:r>
          <w:rPr>
            <w:rStyle w:val="Hyperlink"/>
            <w:b/>
            <w:bCs/>
          </w:rPr>
          <w:t>https://jedi.tcnj.edu/webteam/cgi-bin/formgenie/formgenie.pl?form=27443</w:t>
        </w:r>
      </w:hyperlink>
    </w:p>
    <w:p w:rsidR="009F45C9" w:rsidRDefault="009F45C9" w:rsidP="00F6735F">
      <w:pPr>
        <w:tabs>
          <w:tab w:val="left" w:pos="8160"/>
        </w:tabs>
        <w:spacing w:after="0" w:line="240" w:lineRule="auto"/>
        <w:rPr>
          <w:rFonts w:ascii="Times New Roman" w:hAnsi="Times New Roman" w:cs="Times New Roman"/>
          <w:sz w:val="24"/>
          <w:szCs w:val="24"/>
        </w:rPr>
      </w:pPr>
    </w:p>
    <w:p w:rsidR="00A85D69" w:rsidRDefault="00A85D69" w:rsidP="00A85D6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kind of writers/thinkers do you want students in your department to be by the time they graduate?  </w:t>
      </w:r>
      <w:r w:rsidR="005E226D">
        <w:rPr>
          <w:rFonts w:ascii="Times New Roman" w:hAnsi="Times New Roman" w:cs="Times New Roman"/>
          <w:sz w:val="24"/>
          <w:szCs w:val="24"/>
        </w:rPr>
        <w:t>Describe them and their abilities in as much detail as possible.</w:t>
      </w:r>
    </w:p>
    <w:p w:rsidR="005E226D" w:rsidRDefault="005E226D" w:rsidP="005E226D">
      <w:pPr>
        <w:pStyle w:val="ListParagraph"/>
        <w:spacing w:after="0" w:line="240" w:lineRule="auto"/>
        <w:rPr>
          <w:rFonts w:ascii="Times New Roman" w:hAnsi="Times New Roman" w:cs="Times New Roman"/>
          <w:sz w:val="24"/>
          <w:szCs w:val="24"/>
        </w:rPr>
      </w:pPr>
    </w:p>
    <w:p w:rsidR="005E226D" w:rsidRPr="008C3CA9" w:rsidRDefault="00A85D69" w:rsidP="008C3CA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Describe</w:t>
      </w:r>
      <w:r w:rsidRPr="00A85D69">
        <w:rPr>
          <w:rFonts w:ascii="Times New Roman" w:hAnsi="Times New Roman" w:cs="Times New Roman"/>
          <w:sz w:val="24"/>
          <w:szCs w:val="24"/>
        </w:rPr>
        <w:t xml:space="preserve"> </w:t>
      </w:r>
      <w:r w:rsidR="005E226D">
        <w:rPr>
          <w:rFonts w:ascii="Times New Roman" w:hAnsi="Times New Roman" w:cs="Times New Roman"/>
          <w:sz w:val="24"/>
          <w:szCs w:val="24"/>
        </w:rPr>
        <w:t>the kind of</w:t>
      </w:r>
      <w:r>
        <w:rPr>
          <w:rFonts w:ascii="Times New Roman" w:hAnsi="Times New Roman" w:cs="Times New Roman"/>
          <w:sz w:val="24"/>
          <w:szCs w:val="24"/>
        </w:rPr>
        <w:t xml:space="preserve"> college-wid</w:t>
      </w:r>
      <w:r w:rsidR="00116678">
        <w:rPr>
          <w:rFonts w:ascii="Times New Roman" w:hAnsi="Times New Roman" w:cs="Times New Roman"/>
          <w:sz w:val="24"/>
          <w:szCs w:val="24"/>
        </w:rPr>
        <w:t>e writing-based curriculum</w:t>
      </w:r>
      <w:r w:rsidR="005E226D">
        <w:rPr>
          <w:rFonts w:ascii="Times New Roman" w:hAnsi="Times New Roman" w:cs="Times New Roman"/>
          <w:sz w:val="24"/>
          <w:szCs w:val="24"/>
        </w:rPr>
        <w:t xml:space="preserve"> that</w:t>
      </w:r>
      <w:r w:rsidR="00116678">
        <w:rPr>
          <w:rFonts w:ascii="Times New Roman" w:hAnsi="Times New Roman" w:cs="Times New Roman"/>
          <w:sz w:val="24"/>
          <w:szCs w:val="24"/>
        </w:rPr>
        <w:t xml:space="preserve"> you think</w:t>
      </w:r>
      <w:r w:rsidR="005E226D">
        <w:rPr>
          <w:rFonts w:ascii="Times New Roman" w:hAnsi="Times New Roman" w:cs="Times New Roman"/>
          <w:sz w:val="24"/>
          <w:szCs w:val="24"/>
        </w:rPr>
        <w:t xml:space="preserve"> would produce this kind of writer/thinker here</w:t>
      </w:r>
      <w:r w:rsidR="00116678">
        <w:rPr>
          <w:rFonts w:ascii="Times New Roman" w:hAnsi="Times New Roman" w:cs="Times New Roman"/>
          <w:sz w:val="24"/>
          <w:szCs w:val="24"/>
        </w:rPr>
        <w:t xml:space="preserve"> at TCNJ</w:t>
      </w:r>
      <w:r w:rsidR="00535AB8">
        <w:rPr>
          <w:rFonts w:ascii="Times New Roman" w:hAnsi="Times New Roman" w:cs="Times New Roman"/>
          <w:sz w:val="24"/>
          <w:szCs w:val="24"/>
        </w:rPr>
        <w:t>.</w:t>
      </w:r>
    </w:p>
    <w:p w:rsidR="005E226D" w:rsidRDefault="005E226D" w:rsidP="005E226D">
      <w:pPr>
        <w:pStyle w:val="ListParagraph"/>
        <w:spacing w:after="0" w:line="240" w:lineRule="auto"/>
        <w:rPr>
          <w:rFonts w:ascii="Times New Roman" w:hAnsi="Times New Roman" w:cs="Times New Roman"/>
          <w:sz w:val="24"/>
          <w:szCs w:val="24"/>
        </w:rPr>
      </w:pPr>
    </w:p>
    <w:p w:rsidR="00AD4A91" w:rsidRPr="00AD4A91" w:rsidRDefault="00AD4A91" w:rsidP="00A85D69">
      <w:pPr>
        <w:pStyle w:val="ListParagraph"/>
        <w:numPr>
          <w:ilvl w:val="0"/>
          <w:numId w:val="1"/>
        </w:numPr>
        <w:spacing w:after="0" w:line="240" w:lineRule="auto"/>
        <w:rPr>
          <w:rFonts w:ascii="Times New Roman" w:hAnsi="Times New Roman" w:cs="Times New Roman"/>
          <w:sz w:val="24"/>
          <w:szCs w:val="24"/>
        </w:rPr>
      </w:pPr>
      <w:r w:rsidRPr="00AD4A91">
        <w:rPr>
          <w:rFonts w:ascii="Times New Roman" w:hAnsi="Times New Roman" w:cs="Times New Roman"/>
          <w:sz w:val="24"/>
          <w:szCs w:val="24"/>
        </w:rPr>
        <w:t>What kinds of things do you think we need (or need more of) in order to achieve this curriculum? Options could include anything from courses, resources, faculty training, etc.)?</w:t>
      </w:r>
    </w:p>
    <w:p w:rsidR="005E226D" w:rsidRPr="00A85D69" w:rsidRDefault="005E226D" w:rsidP="005E226D">
      <w:pPr>
        <w:pStyle w:val="ListParagraph"/>
        <w:spacing w:after="0" w:line="240" w:lineRule="auto"/>
        <w:rPr>
          <w:rFonts w:ascii="Times New Roman" w:hAnsi="Times New Roman" w:cs="Times New Roman"/>
          <w:sz w:val="24"/>
          <w:szCs w:val="24"/>
        </w:rPr>
      </w:pPr>
    </w:p>
    <w:p w:rsidR="00A85D69" w:rsidRDefault="00A85D69" w:rsidP="00A85D6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might we plan to create/acquire/develop these things?</w:t>
      </w:r>
    </w:p>
    <w:p w:rsidR="005E226D" w:rsidRDefault="005E226D" w:rsidP="005E226D">
      <w:pPr>
        <w:pStyle w:val="ListParagraph"/>
        <w:spacing w:after="0" w:line="240" w:lineRule="auto"/>
        <w:rPr>
          <w:rFonts w:ascii="Times New Roman" w:hAnsi="Times New Roman" w:cs="Times New Roman"/>
          <w:sz w:val="24"/>
          <w:szCs w:val="24"/>
        </w:rPr>
      </w:pPr>
    </w:p>
    <w:p w:rsidR="00A85D69" w:rsidRPr="002719FB" w:rsidRDefault="002719FB" w:rsidP="002719FB">
      <w:pPr>
        <w:pStyle w:val="ListParagraph"/>
        <w:numPr>
          <w:ilvl w:val="0"/>
          <w:numId w:val="1"/>
        </w:numPr>
        <w:spacing w:after="0" w:line="240" w:lineRule="auto"/>
        <w:rPr>
          <w:rFonts w:ascii="Times New Roman" w:hAnsi="Times New Roman" w:cs="Times New Roman"/>
          <w:sz w:val="24"/>
          <w:szCs w:val="24"/>
        </w:rPr>
      </w:pPr>
      <w:r w:rsidRPr="002719FB">
        <w:rPr>
          <w:rFonts w:ascii="Times New Roman" w:hAnsi="Times New Roman" w:cs="Times New Roman"/>
          <w:sz w:val="24"/>
          <w:szCs w:val="24"/>
        </w:rPr>
        <w:t>P</w:t>
      </w:r>
      <w:r w:rsidR="002B3CDC" w:rsidRPr="002719FB">
        <w:rPr>
          <w:rFonts w:ascii="Times New Roman" w:hAnsi="Times New Roman" w:cs="Times New Roman"/>
          <w:sz w:val="24"/>
          <w:szCs w:val="24"/>
        </w:rPr>
        <w:t xml:space="preserve">lease check any of the following in which </w:t>
      </w:r>
      <w:r w:rsidR="00A85D69" w:rsidRPr="002719FB">
        <w:rPr>
          <w:rFonts w:ascii="Times New Roman" w:hAnsi="Times New Roman" w:cs="Times New Roman"/>
          <w:sz w:val="24"/>
          <w:szCs w:val="24"/>
        </w:rPr>
        <w:t>you</w:t>
      </w:r>
      <w:r w:rsidR="002B3CDC" w:rsidRPr="002719FB">
        <w:rPr>
          <w:rFonts w:ascii="Times New Roman" w:hAnsi="Times New Roman" w:cs="Times New Roman"/>
          <w:sz w:val="24"/>
          <w:szCs w:val="24"/>
        </w:rPr>
        <w:t>’d</w:t>
      </w:r>
      <w:r w:rsidR="00A85D69" w:rsidRPr="002719FB">
        <w:rPr>
          <w:rFonts w:ascii="Times New Roman" w:hAnsi="Times New Roman" w:cs="Times New Roman"/>
          <w:sz w:val="24"/>
          <w:szCs w:val="24"/>
        </w:rPr>
        <w:t xml:space="preserve"> b</w:t>
      </w:r>
      <w:r w:rsidR="002B3CDC" w:rsidRPr="002719FB">
        <w:rPr>
          <w:rFonts w:ascii="Times New Roman" w:hAnsi="Times New Roman" w:cs="Times New Roman"/>
          <w:sz w:val="24"/>
          <w:szCs w:val="24"/>
        </w:rPr>
        <w:t>e interested in participating</w:t>
      </w:r>
      <w:r w:rsidR="00A85D69" w:rsidRPr="002719FB">
        <w:rPr>
          <w:rFonts w:ascii="Times New Roman" w:hAnsi="Times New Roman" w:cs="Times New Roman"/>
          <w:sz w:val="24"/>
          <w:szCs w:val="24"/>
        </w:rPr>
        <w:t>:</w:t>
      </w:r>
    </w:p>
    <w:p w:rsidR="002B3CDC" w:rsidRPr="002B3CDC" w:rsidRDefault="002B3CDC" w:rsidP="002B3CDC">
      <w:pPr>
        <w:spacing w:after="0" w:line="240" w:lineRule="auto"/>
        <w:rPr>
          <w:rFonts w:ascii="Times New Roman" w:hAnsi="Times New Roman" w:cs="Times New Roman"/>
          <w:sz w:val="24"/>
          <w:szCs w:val="24"/>
        </w:rPr>
      </w:pPr>
    </w:p>
    <w:p w:rsidR="00A85D69" w:rsidRPr="002A0622" w:rsidRDefault="00A85D69" w:rsidP="002A0622">
      <w:pPr>
        <w:pStyle w:val="ListParagraph"/>
        <w:numPr>
          <w:ilvl w:val="0"/>
          <w:numId w:val="3"/>
        </w:numPr>
        <w:spacing w:after="0" w:line="240" w:lineRule="auto"/>
        <w:rPr>
          <w:rFonts w:ascii="Times New Roman" w:hAnsi="Times New Roman" w:cs="Times New Roman"/>
          <w:sz w:val="24"/>
          <w:szCs w:val="24"/>
        </w:rPr>
      </w:pPr>
      <w:r w:rsidRPr="002A0622">
        <w:rPr>
          <w:rFonts w:ascii="Times New Roman" w:hAnsi="Times New Roman" w:cs="Times New Roman"/>
          <w:sz w:val="24"/>
          <w:szCs w:val="24"/>
        </w:rPr>
        <w:t>A writing listserv whose purpose would be to dis</w:t>
      </w:r>
      <w:r w:rsidR="008C3CA9" w:rsidRPr="002A0622">
        <w:rPr>
          <w:rFonts w:ascii="Times New Roman" w:hAnsi="Times New Roman" w:cs="Times New Roman"/>
          <w:sz w:val="24"/>
          <w:szCs w:val="24"/>
        </w:rPr>
        <w:t>cuss</w:t>
      </w:r>
      <w:r w:rsidRPr="002A0622">
        <w:rPr>
          <w:rFonts w:ascii="Times New Roman" w:hAnsi="Times New Roman" w:cs="Times New Roman"/>
          <w:sz w:val="24"/>
          <w:szCs w:val="24"/>
        </w:rPr>
        <w:t xml:space="preserve"> </w:t>
      </w:r>
      <w:r w:rsidR="008C3CA9" w:rsidRPr="002A0622">
        <w:rPr>
          <w:rFonts w:ascii="Times New Roman" w:hAnsi="Times New Roman" w:cs="Times New Roman"/>
          <w:sz w:val="24"/>
          <w:szCs w:val="24"/>
        </w:rPr>
        <w:t xml:space="preserve">curricular </w:t>
      </w:r>
      <w:r w:rsidRPr="002A0622">
        <w:rPr>
          <w:rFonts w:ascii="Times New Roman" w:hAnsi="Times New Roman" w:cs="Times New Roman"/>
          <w:sz w:val="24"/>
          <w:szCs w:val="24"/>
        </w:rPr>
        <w:t xml:space="preserve">development </w:t>
      </w:r>
      <w:r w:rsidR="008C3CA9" w:rsidRPr="002A0622">
        <w:rPr>
          <w:rFonts w:ascii="Times New Roman" w:hAnsi="Times New Roman" w:cs="Times New Roman"/>
          <w:sz w:val="24"/>
          <w:szCs w:val="24"/>
        </w:rPr>
        <w:t>or enhancement.</w:t>
      </w:r>
    </w:p>
    <w:p w:rsidR="00A85D69" w:rsidRPr="002A0622" w:rsidRDefault="00A85D69" w:rsidP="002A0622">
      <w:pPr>
        <w:pStyle w:val="ListParagraph"/>
        <w:numPr>
          <w:ilvl w:val="0"/>
          <w:numId w:val="3"/>
        </w:numPr>
        <w:spacing w:after="0" w:line="240" w:lineRule="auto"/>
        <w:rPr>
          <w:rFonts w:ascii="Times New Roman" w:hAnsi="Times New Roman" w:cs="Times New Roman"/>
          <w:sz w:val="24"/>
          <w:szCs w:val="24"/>
        </w:rPr>
      </w:pPr>
      <w:r w:rsidRPr="002A0622">
        <w:rPr>
          <w:rFonts w:ascii="Times New Roman" w:hAnsi="Times New Roman" w:cs="Times New Roman"/>
          <w:sz w:val="24"/>
          <w:szCs w:val="24"/>
        </w:rPr>
        <w:t>A writing listserv who</w:t>
      </w:r>
      <w:r w:rsidR="008C3CA9" w:rsidRPr="002A0622">
        <w:rPr>
          <w:rFonts w:ascii="Times New Roman" w:hAnsi="Times New Roman" w:cs="Times New Roman"/>
          <w:sz w:val="24"/>
          <w:szCs w:val="24"/>
        </w:rPr>
        <w:t>se</w:t>
      </w:r>
      <w:r w:rsidRPr="002A0622">
        <w:rPr>
          <w:rFonts w:ascii="Times New Roman" w:hAnsi="Times New Roman" w:cs="Times New Roman"/>
          <w:sz w:val="24"/>
          <w:szCs w:val="24"/>
        </w:rPr>
        <w:t xml:space="preserve"> purpose would be to shar</w:t>
      </w:r>
      <w:r w:rsidR="008C3CA9" w:rsidRPr="002A0622">
        <w:rPr>
          <w:rFonts w:ascii="Times New Roman" w:hAnsi="Times New Roman" w:cs="Times New Roman"/>
          <w:sz w:val="24"/>
          <w:szCs w:val="24"/>
        </w:rPr>
        <w:t>e</w:t>
      </w:r>
      <w:r w:rsidRPr="002A0622">
        <w:rPr>
          <w:rFonts w:ascii="Times New Roman" w:hAnsi="Times New Roman" w:cs="Times New Roman"/>
          <w:sz w:val="24"/>
          <w:szCs w:val="24"/>
        </w:rPr>
        <w:t xml:space="preserve"> methods, assignments, solutions to particular pedagogical problems, etc.</w:t>
      </w:r>
    </w:p>
    <w:p w:rsidR="00A85D69" w:rsidRDefault="00A85D69" w:rsidP="002A0622">
      <w:pPr>
        <w:pStyle w:val="ListParagraph"/>
        <w:numPr>
          <w:ilvl w:val="0"/>
          <w:numId w:val="3"/>
        </w:numPr>
        <w:spacing w:after="0" w:line="240" w:lineRule="auto"/>
        <w:rPr>
          <w:rFonts w:ascii="Times New Roman" w:hAnsi="Times New Roman" w:cs="Times New Roman"/>
          <w:sz w:val="24"/>
          <w:szCs w:val="24"/>
        </w:rPr>
      </w:pPr>
      <w:r w:rsidRPr="002A0622">
        <w:rPr>
          <w:rFonts w:ascii="Times New Roman" w:hAnsi="Times New Roman" w:cs="Times New Roman"/>
          <w:sz w:val="24"/>
          <w:szCs w:val="24"/>
        </w:rPr>
        <w:t>A day-long forum</w:t>
      </w:r>
      <w:r w:rsidR="008C3CA9" w:rsidRPr="002A0622">
        <w:rPr>
          <w:rFonts w:ascii="Times New Roman" w:hAnsi="Times New Roman" w:cs="Times New Roman"/>
          <w:sz w:val="24"/>
          <w:szCs w:val="24"/>
        </w:rPr>
        <w:t xml:space="preserve"> for interaction with experts to learn more about various models and options.</w:t>
      </w:r>
    </w:p>
    <w:p w:rsidR="005847D9" w:rsidRPr="005847D9" w:rsidRDefault="005847D9" w:rsidP="002A0622">
      <w:pPr>
        <w:pStyle w:val="ListParagraph"/>
        <w:numPr>
          <w:ilvl w:val="0"/>
          <w:numId w:val="3"/>
        </w:numPr>
        <w:spacing w:after="0" w:line="240" w:lineRule="auto"/>
        <w:rPr>
          <w:rFonts w:ascii="Times New Roman" w:hAnsi="Times New Roman" w:cs="Times New Roman"/>
          <w:sz w:val="24"/>
          <w:szCs w:val="24"/>
        </w:rPr>
      </w:pPr>
      <w:r w:rsidRPr="005847D9">
        <w:rPr>
          <w:rFonts w:ascii="Times New Roman" w:hAnsi="Times New Roman" w:cs="Times New Roman"/>
          <w:sz w:val="24"/>
          <w:szCs w:val="24"/>
        </w:rPr>
        <w:lastRenderedPageBreak/>
        <w:t xml:space="preserve">Reading groups that would meet periodically over the course of a semester to discuss books such as Anne Beaufort's </w:t>
      </w:r>
      <w:r w:rsidRPr="009155B8">
        <w:rPr>
          <w:rFonts w:ascii="Times New Roman" w:hAnsi="Times New Roman" w:cs="Times New Roman"/>
          <w:i/>
          <w:sz w:val="24"/>
          <w:szCs w:val="24"/>
        </w:rPr>
        <w:t xml:space="preserve">College Writing and </w:t>
      </w:r>
      <w:proofErr w:type="gramStart"/>
      <w:r w:rsidRPr="009155B8">
        <w:rPr>
          <w:rFonts w:ascii="Times New Roman" w:hAnsi="Times New Roman" w:cs="Times New Roman"/>
          <w:i/>
          <w:sz w:val="24"/>
          <w:szCs w:val="24"/>
        </w:rPr>
        <w:t>Beyond: A</w:t>
      </w:r>
      <w:proofErr w:type="gramEnd"/>
      <w:r w:rsidRPr="009155B8">
        <w:rPr>
          <w:rFonts w:ascii="Times New Roman" w:hAnsi="Times New Roman" w:cs="Times New Roman"/>
          <w:i/>
          <w:sz w:val="24"/>
          <w:szCs w:val="24"/>
        </w:rPr>
        <w:t xml:space="preserve"> New Framework for University Writing Instruction</w:t>
      </w:r>
      <w:r w:rsidRPr="005847D9">
        <w:rPr>
          <w:rFonts w:ascii="Times New Roman" w:hAnsi="Times New Roman" w:cs="Times New Roman"/>
          <w:sz w:val="24"/>
          <w:szCs w:val="24"/>
        </w:rPr>
        <w:t>.</w:t>
      </w:r>
    </w:p>
    <w:p w:rsidR="00491342" w:rsidRDefault="00491342" w:rsidP="00491342">
      <w:pPr>
        <w:spacing w:after="0" w:line="240" w:lineRule="auto"/>
        <w:rPr>
          <w:rStyle w:val="Strong"/>
        </w:rPr>
      </w:pPr>
    </w:p>
    <w:p w:rsidR="005D553A" w:rsidRPr="00491342" w:rsidRDefault="00F0390E" w:rsidP="0049134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D553A" w:rsidRPr="005D553A">
        <w:rPr>
          <w:rFonts w:ascii="Times New Roman" w:hAnsi="Times New Roman" w:cs="Times New Roman"/>
          <w:sz w:val="24"/>
          <w:szCs w:val="24"/>
        </w:rPr>
        <w:t>ll</w:t>
      </w:r>
      <w:r w:rsidR="005D553A" w:rsidRPr="005D553A">
        <w:rPr>
          <w:rFonts w:ascii="Times New Roman" w:hAnsi="Times New Roman" w:cs="Times New Roman"/>
          <w:b/>
          <w:sz w:val="24"/>
          <w:szCs w:val="24"/>
        </w:rPr>
        <w:t xml:space="preserve"> </w:t>
      </w:r>
      <w:r w:rsidR="005D553A" w:rsidRPr="005D553A">
        <w:rPr>
          <w:rFonts w:ascii="Times New Roman" w:hAnsi="Times New Roman" w:cs="Times New Roman"/>
          <w:sz w:val="24"/>
          <w:szCs w:val="24"/>
        </w:rPr>
        <w:t xml:space="preserve">answers will be made available for faculty to read in </w:t>
      </w:r>
      <w:r w:rsidR="003A370F">
        <w:rPr>
          <w:rFonts w:ascii="Times New Roman" w:hAnsi="Times New Roman" w:cs="Times New Roman"/>
          <w:sz w:val="24"/>
          <w:szCs w:val="24"/>
        </w:rPr>
        <w:t>January</w:t>
      </w:r>
      <w:r w:rsidR="005D553A" w:rsidRPr="005D553A">
        <w:rPr>
          <w:rFonts w:ascii="Times New Roman" w:hAnsi="Times New Roman" w:cs="Times New Roman"/>
          <w:sz w:val="24"/>
          <w:szCs w:val="24"/>
        </w:rPr>
        <w:t>. Then in the spring</w:t>
      </w:r>
      <w:r w:rsidR="003A370F">
        <w:rPr>
          <w:rFonts w:ascii="Times New Roman" w:hAnsi="Times New Roman" w:cs="Times New Roman"/>
          <w:sz w:val="24"/>
          <w:szCs w:val="24"/>
        </w:rPr>
        <w:t xml:space="preserve"> semester</w:t>
      </w:r>
      <w:r w:rsidR="005D553A" w:rsidRPr="005D553A">
        <w:rPr>
          <w:rFonts w:ascii="Times New Roman" w:hAnsi="Times New Roman" w:cs="Times New Roman"/>
          <w:sz w:val="24"/>
          <w:szCs w:val="24"/>
        </w:rPr>
        <w:t>, faculty will be invited to participate in and/or provide additional ideas for initiating some of the suggested ideas.</w:t>
      </w:r>
    </w:p>
    <w:sectPr w:rsidR="005D553A" w:rsidRPr="00491342" w:rsidSect="004B0D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AEE" w:rsidRDefault="006C6AEE" w:rsidP="006C6AEE">
      <w:pPr>
        <w:spacing w:after="0" w:line="240" w:lineRule="auto"/>
      </w:pPr>
      <w:r>
        <w:separator/>
      </w:r>
    </w:p>
  </w:endnote>
  <w:endnote w:type="continuationSeparator" w:id="1">
    <w:p w:rsidR="006C6AEE" w:rsidRDefault="006C6AEE" w:rsidP="006C6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EE" w:rsidRDefault="006C6A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EE" w:rsidRDefault="006C6AEE">
    <w:pPr>
      <w:pStyle w:val="Footer"/>
    </w:pPr>
    <w:r>
      <w:t>Green Hall 109</w:t>
    </w:r>
    <w:r>
      <w:ptab w:relativeTo="margin" w:alignment="center" w:leader="none"/>
    </w:r>
    <w:r>
      <w:t>goldschm@tcnj.edu</w:t>
    </w:r>
    <w:r>
      <w:ptab w:relativeTo="margin" w:alignment="right" w:leader="none"/>
    </w:r>
    <w:r>
      <w:t>609.771.2864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EE" w:rsidRDefault="006C6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AEE" w:rsidRDefault="006C6AEE" w:rsidP="006C6AEE">
      <w:pPr>
        <w:spacing w:after="0" w:line="240" w:lineRule="auto"/>
      </w:pPr>
      <w:r>
        <w:separator/>
      </w:r>
    </w:p>
  </w:footnote>
  <w:footnote w:type="continuationSeparator" w:id="1">
    <w:p w:rsidR="006C6AEE" w:rsidRDefault="006C6AEE" w:rsidP="006C6A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EE" w:rsidRDefault="006C6A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EE" w:rsidRDefault="006C6A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EE" w:rsidRDefault="006C6A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06DE3"/>
    <w:multiLevelType w:val="hybridMultilevel"/>
    <w:tmpl w:val="EB54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3F23C7"/>
    <w:multiLevelType w:val="hybridMultilevel"/>
    <w:tmpl w:val="9E34A18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9A2C81"/>
    <w:multiLevelType w:val="hybridMultilevel"/>
    <w:tmpl w:val="2D22E1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84037B"/>
    <w:rsid w:val="00012CDF"/>
    <w:rsid w:val="000A45BD"/>
    <w:rsid w:val="00116678"/>
    <w:rsid w:val="0013669E"/>
    <w:rsid w:val="00153D0F"/>
    <w:rsid w:val="001A1243"/>
    <w:rsid w:val="001B2296"/>
    <w:rsid w:val="001D1308"/>
    <w:rsid w:val="002719FB"/>
    <w:rsid w:val="00290031"/>
    <w:rsid w:val="002A0622"/>
    <w:rsid w:val="002B3CDC"/>
    <w:rsid w:val="002D498C"/>
    <w:rsid w:val="002E3EB3"/>
    <w:rsid w:val="002E5E0F"/>
    <w:rsid w:val="003822A2"/>
    <w:rsid w:val="003A370F"/>
    <w:rsid w:val="0044386F"/>
    <w:rsid w:val="00461FAB"/>
    <w:rsid w:val="00491342"/>
    <w:rsid w:val="004B0D77"/>
    <w:rsid w:val="00535AB8"/>
    <w:rsid w:val="005547CE"/>
    <w:rsid w:val="005847D9"/>
    <w:rsid w:val="005A052E"/>
    <w:rsid w:val="005C0495"/>
    <w:rsid w:val="005D553A"/>
    <w:rsid w:val="005E226D"/>
    <w:rsid w:val="00611065"/>
    <w:rsid w:val="006251A7"/>
    <w:rsid w:val="0069771C"/>
    <w:rsid w:val="006B2F64"/>
    <w:rsid w:val="006C6AEE"/>
    <w:rsid w:val="006D6AE9"/>
    <w:rsid w:val="006F33EE"/>
    <w:rsid w:val="007540EA"/>
    <w:rsid w:val="00757546"/>
    <w:rsid w:val="007B1FE3"/>
    <w:rsid w:val="007F1928"/>
    <w:rsid w:val="0084037B"/>
    <w:rsid w:val="008C3CA9"/>
    <w:rsid w:val="008C667D"/>
    <w:rsid w:val="00907573"/>
    <w:rsid w:val="009155B8"/>
    <w:rsid w:val="009253EF"/>
    <w:rsid w:val="00997C47"/>
    <w:rsid w:val="009A2C9E"/>
    <w:rsid w:val="009B183A"/>
    <w:rsid w:val="009C2DAC"/>
    <w:rsid w:val="009C6BD0"/>
    <w:rsid w:val="009F45C9"/>
    <w:rsid w:val="00A25A57"/>
    <w:rsid w:val="00A409F8"/>
    <w:rsid w:val="00A856DF"/>
    <w:rsid w:val="00A85D69"/>
    <w:rsid w:val="00AD4A91"/>
    <w:rsid w:val="00BF3553"/>
    <w:rsid w:val="00C85419"/>
    <w:rsid w:val="00D5176E"/>
    <w:rsid w:val="00D766C6"/>
    <w:rsid w:val="00E6134D"/>
    <w:rsid w:val="00EC1CBA"/>
    <w:rsid w:val="00F0390E"/>
    <w:rsid w:val="00F302CD"/>
    <w:rsid w:val="00F6735F"/>
    <w:rsid w:val="00FB3290"/>
    <w:rsid w:val="00FC2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69"/>
    <w:pPr>
      <w:ind w:left="720"/>
      <w:contextualSpacing/>
    </w:pPr>
  </w:style>
  <w:style w:type="paragraph" w:styleId="NormalWeb">
    <w:name w:val="Normal (Web)"/>
    <w:basedOn w:val="Normal"/>
    <w:uiPriority w:val="99"/>
    <w:semiHidden/>
    <w:unhideWhenUsed/>
    <w:rsid w:val="002E3E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5AB8"/>
    <w:rPr>
      <w:i/>
      <w:iCs/>
    </w:rPr>
  </w:style>
  <w:style w:type="paragraph" w:styleId="HTMLPreformatted">
    <w:name w:val="HTML Preformatted"/>
    <w:basedOn w:val="Normal"/>
    <w:link w:val="HTMLPreformattedChar"/>
    <w:uiPriority w:val="99"/>
    <w:semiHidden/>
    <w:unhideWhenUsed/>
    <w:rsid w:val="00D7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66C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766C6"/>
    <w:rPr>
      <w:color w:val="0000FF"/>
      <w:u w:val="single"/>
    </w:rPr>
  </w:style>
  <w:style w:type="character" w:styleId="Strong">
    <w:name w:val="Strong"/>
    <w:basedOn w:val="DefaultParagraphFont"/>
    <w:uiPriority w:val="22"/>
    <w:qFormat/>
    <w:rsid w:val="005D553A"/>
    <w:rPr>
      <w:b/>
      <w:bCs/>
    </w:rPr>
  </w:style>
  <w:style w:type="character" w:styleId="FollowedHyperlink">
    <w:name w:val="FollowedHyperlink"/>
    <w:basedOn w:val="DefaultParagraphFont"/>
    <w:uiPriority w:val="99"/>
    <w:semiHidden/>
    <w:unhideWhenUsed/>
    <w:rsid w:val="006C6AEE"/>
    <w:rPr>
      <w:color w:val="800080" w:themeColor="followedHyperlink"/>
      <w:u w:val="single"/>
    </w:rPr>
  </w:style>
  <w:style w:type="paragraph" w:styleId="Header">
    <w:name w:val="header"/>
    <w:basedOn w:val="Normal"/>
    <w:link w:val="HeaderChar"/>
    <w:uiPriority w:val="99"/>
    <w:semiHidden/>
    <w:unhideWhenUsed/>
    <w:rsid w:val="006C6A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AEE"/>
  </w:style>
  <w:style w:type="paragraph" w:styleId="Footer">
    <w:name w:val="footer"/>
    <w:basedOn w:val="Normal"/>
    <w:link w:val="FooterChar"/>
    <w:uiPriority w:val="99"/>
    <w:semiHidden/>
    <w:unhideWhenUsed/>
    <w:rsid w:val="006C6A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AEE"/>
  </w:style>
  <w:style w:type="paragraph" w:styleId="BalloonText">
    <w:name w:val="Balloon Text"/>
    <w:basedOn w:val="Normal"/>
    <w:link w:val="BalloonTextChar"/>
    <w:uiPriority w:val="99"/>
    <w:semiHidden/>
    <w:unhideWhenUsed/>
    <w:rsid w:val="006C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A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308181">
      <w:bodyDiv w:val="1"/>
      <w:marLeft w:val="0"/>
      <w:marRight w:val="0"/>
      <w:marTop w:val="0"/>
      <w:marBottom w:val="0"/>
      <w:divBdr>
        <w:top w:val="none" w:sz="0" w:space="0" w:color="auto"/>
        <w:left w:val="none" w:sz="0" w:space="0" w:color="auto"/>
        <w:bottom w:val="none" w:sz="0" w:space="0" w:color="auto"/>
        <w:right w:val="none" w:sz="0" w:space="0" w:color="auto"/>
      </w:divBdr>
    </w:div>
    <w:div w:id="1079209262">
      <w:bodyDiv w:val="1"/>
      <w:marLeft w:val="0"/>
      <w:marRight w:val="0"/>
      <w:marTop w:val="0"/>
      <w:marBottom w:val="0"/>
      <w:divBdr>
        <w:top w:val="none" w:sz="0" w:space="0" w:color="auto"/>
        <w:left w:val="none" w:sz="0" w:space="0" w:color="auto"/>
        <w:bottom w:val="none" w:sz="0" w:space="0" w:color="auto"/>
        <w:right w:val="none" w:sz="0" w:space="0" w:color="auto"/>
      </w:divBdr>
    </w:div>
    <w:div w:id="16646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edi.tcnj.edu/webteam/cgi-bin/formgenie/formgenie.pl?form=2744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IT</cp:lastModifiedBy>
  <cp:revision>50</cp:revision>
  <cp:lastPrinted>2008-11-12T16:01:00Z</cp:lastPrinted>
  <dcterms:created xsi:type="dcterms:W3CDTF">2008-11-01T19:49:00Z</dcterms:created>
  <dcterms:modified xsi:type="dcterms:W3CDTF">2008-11-12T16:28:00Z</dcterms:modified>
</cp:coreProperties>
</file>